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B7A" w:rsidRPr="001533C7" w:rsidRDefault="00040F93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44"/>
          <w:szCs w:val="4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-457200</wp:posOffset>
            </wp:positionV>
            <wp:extent cx="10642600" cy="7575550"/>
            <wp:effectExtent l="19050" t="0" r="6350" b="0"/>
            <wp:wrapNone/>
            <wp:docPr id="15" name="Рисунок 9" descr="1614773464_176-p-neitralnii-fon-dlya-prezentatsii-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773464_176-p-neitralnii-fon-dlya-prezentatsii-18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0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B7A" w:rsidRPr="001533C7"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  <w:t>План работы</w:t>
      </w:r>
    </w:p>
    <w:p w:rsidR="00485B7A" w:rsidRPr="001533C7" w:rsidRDefault="00E36598" w:rsidP="001533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  <w:t xml:space="preserve">по проведению </w:t>
      </w:r>
      <w:r w:rsidR="00485B7A" w:rsidRPr="001533C7"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  <w:t xml:space="preserve"> антинаркотического месячника «Жизнь без наркотиков»</w:t>
      </w:r>
      <w:r w:rsidR="001533C7">
        <w:rPr>
          <w:rFonts w:ascii="Arial" w:eastAsia="Times New Roman" w:hAnsi="Arial" w:cs="Arial"/>
          <w:color w:val="000000"/>
          <w:sz w:val="44"/>
          <w:szCs w:val="44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  <w:t>с 1 июня 2023</w:t>
      </w:r>
      <w:r w:rsidR="00485B7A" w:rsidRPr="001533C7"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  <w:t xml:space="preserve"> года.</w:t>
      </w:r>
    </w:p>
    <w:p w:rsidR="00485B7A" w:rsidRPr="00485B7A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8293100" cy="5264150"/>
            <wp:effectExtent l="19050" t="0" r="0" b="0"/>
            <wp:docPr id="1" name="Рисунок 0" descr="Snimok-jekrana-2021-04-26-v-10.44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mok-jekrana-2021-04-26-v-10.44.5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93526" cy="526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3C7" w:rsidRDefault="00040F93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Республика Ингушетия. </w:t>
      </w:r>
    </w:p>
    <w:p w:rsidR="00040F93" w:rsidRDefault="00040F93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С.п. Троицкое.</w:t>
      </w:r>
    </w:p>
    <w:p w:rsidR="00040F93" w:rsidRDefault="00040F93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33C7" w:rsidRDefault="00040F93" w:rsidP="00485B7A">
      <w:pPr>
        <w:shd w:val="clear" w:color="auto" w:fill="FFFFFF"/>
        <w:spacing w:after="0" w:line="240" w:lineRule="auto"/>
        <w:jc w:val="center"/>
        <w:rPr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-457200</wp:posOffset>
            </wp:positionV>
            <wp:extent cx="10820400" cy="7689850"/>
            <wp:effectExtent l="19050" t="0" r="0" b="0"/>
            <wp:wrapNone/>
            <wp:docPr id="16" name="Рисунок 9" descr="1614773464_176-p-neitralnii-fon-dlya-prezentatsii-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773464_176-p-neitralnii-fon-dlya-prezentatsii-18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3C7" w:rsidRPr="001533C7">
        <w:rPr>
          <w:b/>
          <w:sz w:val="44"/>
          <w:szCs w:val="44"/>
        </w:rPr>
        <w:t>Цель:</w:t>
      </w:r>
      <w:r w:rsidR="001533C7" w:rsidRPr="001533C7">
        <w:rPr>
          <w:sz w:val="44"/>
          <w:szCs w:val="44"/>
        </w:rPr>
        <w:t xml:space="preserve"> пропаганда здорового образа жизни, воспитания и формирования культуры здоровья, предупреждения распространения наркомании среди молодежи. </w:t>
      </w:r>
    </w:p>
    <w:p w:rsidR="001533C7" w:rsidRP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44"/>
          <w:szCs w:val="44"/>
          <w:lang w:eastAsia="ru-RU"/>
        </w:rPr>
      </w:pPr>
      <w:r w:rsidRPr="001533C7">
        <w:rPr>
          <w:b/>
          <w:sz w:val="44"/>
          <w:szCs w:val="44"/>
        </w:rPr>
        <w:t>Задачи:</w:t>
      </w:r>
      <w:r w:rsidRPr="001533C7">
        <w:rPr>
          <w:sz w:val="44"/>
          <w:szCs w:val="44"/>
        </w:rPr>
        <w:t xml:space="preserve">  активизация пропаганды здорового образа жизни среди подростков и молодежи; формирование негативного отношения молодежи к потреблению наркотиков;  формирование установок у детей и молодежи на сохранение и укрепление своего здоровья, на самореализацию в социально-позитивных сферах деятельности.</w:t>
      </w:r>
    </w:p>
    <w:p w:rsid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33C7" w:rsidRP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56"/>
          <w:szCs w:val="56"/>
          <w:lang w:eastAsia="ru-RU"/>
        </w:rPr>
      </w:pPr>
      <w:r w:rsidRPr="001533C7">
        <w:rPr>
          <w:b/>
          <w:sz w:val="56"/>
          <w:szCs w:val="56"/>
        </w:rPr>
        <w:t>Федеральная горячая линия по вопросам наркомании и алкозависимости: 8 800 700-50-50 (бесплатно, круглосуточно).</w:t>
      </w:r>
    </w:p>
    <w:p w:rsid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6549" w:rsidRDefault="00F06549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6549" w:rsidRDefault="00F06549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6549" w:rsidRDefault="00F06549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6549" w:rsidRDefault="00F06549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6549" w:rsidRDefault="00F06549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6549" w:rsidRDefault="00F06549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6549" w:rsidRDefault="00F06549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06549" w:rsidRDefault="00F06549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Style w:val="a7"/>
        <w:tblW w:w="15843" w:type="dxa"/>
        <w:tblLook w:val="04A0"/>
      </w:tblPr>
      <w:tblGrid>
        <w:gridCol w:w="675"/>
        <w:gridCol w:w="10199"/>
        <w:gridCol w:w="2268"/>
        <w:gridCol w:w="2701"/>
      </w:tblGrid>
      <w:tr w:rsidR="00D47CFC" w:rsidTr="00777C71">
        <w:tc>
          <w:tcPr>
            <w:tcW w:w="675" w:type="dxa"/>
          </w:tcPr>
          <w:p w:rsidR="00D47CFC" w:rsidRPr="00D47CFC" w:rsidRDefault="000D57AD" w:rsidP="00485B7A">
            <w:pPr>
              <w:jc w:val="center"/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b/>
                <w:noProof/>
                <w:color w:val="00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-457200</wp:posOffset>
                  </wp:positionH>
                  <wp:positionV relativeFrom="paragraph">
                    <wp:posOffset>-406400</wp:posOffset>
                  </wp:positionV>
                  <wp:extent cx="10712450" cy="7448550"/>
                  <wp:effectExtent l="19050" t="0" r="0" b="0"/>
                  <wp:wrapNone/>
                  <wp:docPr id="9" name="Рисунок 8" descr="1613707636_17-p-tsvetnoi-fon-dlya-prezentatsii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3707636_17-p-tsvetnoi-fon-dlya-prezentatsii-18.jpg"/>
                          <pic:cNvPicPr/>
                        </pic:nvPicPr>
                        <pic:blipFill>
                          <a:blip r:embed="rId9">
                            <a:lum brigh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0" cy="744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47CFC" w:rsidRPr="00D47CFC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ru-RU"/>
              </w:rPr>
              <w:t>№</w:t>
            </w:r>
          </w:p>
        </w:tc>
        <w:tc>
          <w:tcPr>
            <w:tcW w:w="10199" w:type="dxa"/>
          </w:tcPr>
          <w:p w:rsidR="00D47CFC" w:rsidRPr="00D47CFC" w:rsidRDefault="000D57AD" w:rsidP="00D47CFC">
            <w:pPr>
              <w:shd w:val="clear" w:color="auto" w:fill="FFFFFF"/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ru-RU"/>
              </w:rPr>
              <w:t xml:space="preserve">                                        Мероприятие</w:t>
            </w:r>
          </w:p>
        </w:tc>
        <w:tc>
          <w:tcPr>
            <w:tcW w:w="2268" w:type="dxa"/>
          </w:tcPr>
          <w:p w:rsidR="00D47CFC" w:rsidRPr="00D47CFC" w:rsidRDefault="00D47CFC" w:rsidP="00485B7A">
            <w:pPr>
              <w:jc w:val="center"/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ru-RU"/>
              </w:rPr>
            </w:pPr>
            <w:r w:rsidRPr="00D47CFC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ru-RU"/>
              </w:rPr>
              <w:t>Дата проведения</w:t>
            </w:r>
          </w:p>
        </w:tc>
        <w:tc>
          <w:tcPr>
            <w:tcW w:w="2701" w:type="dxa"/>
          </w:tcPr>
          <w:p w:rsidR="00D47CFC" w:rsidRPr="00D47CFC" w:rsidRDefault="00D47CFC" w:rsidP="00D47CFC">
            <w:pPr>
              <w:shd w:val="clear" w:color="auto" w:fill="FFFFFF"/>
              <w:jc w:val="center"/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ru-RU"/>
              </w:rPr>
            </w:pPr>
            <w:r w:rsidRPr="00D47CFC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ru-RU"/>
              </w:rPr>
              <w:t>Ответственные</w:t>
            </w:r>
          </w:p>
        </w:tc>
      </w:tr>
      <w:tr w:rsidR="00D47CFC" w:rsidTr="00777C71">
        <w:tc>
          <w:tcPr>
            <w:tcW w:w="675" w:type="dxa"/>
          </w:tcPr>
          <w:p w:rsidR="00D47CFC" w:rsidRDefault="00D47CFC" w:rsidP="00485B7A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0199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Утверждение плана проведения антинаркотического месячника в школе.</w:t>
            </w:r>
          </w:p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</w:p>
        </w:tc>
        <w:tc>
          <w:tcPr>
            <w:tcW w:w="2268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До 1 июня 202</w:t>
            </w:r>
            <w:r w:rsidR="00E36598">
              <w:rPr>
                <w:rStyle w:val="a8"/>
                <w:sz w:val="28"/>
                <w:szCs w:val="28"/>
              </w:rPr>
              <w:t>3</w:t>
            </w:r>
          </w:p>
        </w:tc>
        <w:tc>
          <w:tcPr>
            <w:tcW w:w="2701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Администрация</w:t>
            </w:r>
          </w:p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</w:p>
        </w:tc>
      </w:tr>
      <w:tr w:rsidR="00F06549" w:rsidTr="00777C71">
        <w:tc>
          <w:tcPr>
            <w:tcW w:w="675" w:type="dxa"/>
          </w:tcPr>
          <w:p w:rsidR="00F06549" w:rsidRDefault="00D47CFC" w:rsidP="00485B7A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0199" w:type="dxa"/>
          </w:tcPr>
          <w:p w:rsidR="00F06549" w:rsidRPr="00D47CFC" w:rsidRDefault="00F06549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Размещение информации о проведении месячника «Мы выбираем жизнь!» на сайте ОО</w:t>
            </w:r>
          </w:p>
        </w:tc>
        <w:tc>
          <w:tcPr>
            <w:tcW w:w="2268" w:type="dxa"/>
          </w:tcPr>
          <w:p w:rsidR="00F06549" w:rsidRPr="00D47CFC" w:rsidRDefault="00F06549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1 июня 202</w:t>
            </w:r>
            <w:r w:rsidR="00E36598">
              <w:rPr>
                <w:rStyle w:val="a8"/>
                <w:sz w:val="28"/>
                <w:szCs w:val="28"/>
              </w:rPr>
              <w:t>3</w:t>
            </w:r>
          </w:p>
        </w:tc>
        <w:tc>
          <w:tcPr>
            <w:tcW w:w="2701" w:type="dxa"/>
          </w:tcPr>
          <w:p w:rsidR="00F06549" w:rsidRPr="00D47CFC" w:rsidRDefault="00F06549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Зам. директора по ВР</w:t>
            </w:r>
          </w:p>
        </w:tc>
      </w:tr>
      <w:tr w:rsidR="00F06549" w:rsidTr="00777C71">
        <w:tc>
          <w:tcPr>
            <w:tcW w:w="675" w:type="dxa"/>
          </w:tcPr>
          <w:p w:rsidR="00F06549" w:rsidRDefault="00D47CFC" w:rsidP="00485B7A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0199" w:type="dxa"/>
          </w:tcPr>
          <w:p w:rsidR="00F06549" w:rsidRPr="00D47CFC" w:rsidRDefault="00F06549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Обновление информационного стенда «Мы выбираем будущее без наркотиков!»</w:t>
            </w:r>
          </w:p>
        </w:tc>
        <w:tc>
          <w:tcPr>
            <w:tcW w:w="2268" w:type="dxa"/>
          </w:tcPr>
          <w:p w:rsidR="00F06549" w:rsidRPr="00D47CFC" w:rsidRDefault="00F06549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1 -11 июня</w:t>
            </w:r>
          </w:p>
        </w:tc>
        <w:tc>
          <w:tcPr>
            <w:tcW w:w="2701" w:type="dxa"/>
          </w:tcPr>
          <w:p w:rsidR="00F06549" w:rsidRPr="00D47CFC" w:rsidRDefault="00F06549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Педагог- психолог</w:t>
            </w:r>
          </w:p>
        </w:tc>
      </w:tr>
      <w:tr w:rsidR="00F06549" w:rsidTr="00777C71">
        <w:tc>
          <w:tcPr>
            <w:tcW w:w="675" w:type="dxa"/>
          </w:tcPr>
          <w:p w:rsidR="00F06549" w:rsidRDefault="00D47CFC" w:rsidP="00485B7A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0199" w:type="dxa"/>
          </w:tcPr>
          <w:p w:rsidR="00F06549" w:rsidRPr="00D47CFC" w:rsidRDefault="00F06549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Организация и проведение анонимного опроса о фактах употребления и распространения наркотиков.</w:t>
            </w:r>
          </w:p>
        </w:tc>
        <w:tc>
          <w:tcPr>
            <w:tcW w:w="2268" w:type="dxa"/>
          </w:tcPr>
          <w:p w:rsidR="00F06549" w:rsidRPr="00D47CFC" w:rsidRDefault="00F06549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в течение месяца</w:t>
            </w:r>
          </w:p>
        </w:tc>
        <w:tc>
          <w:tcPr>
            <w:tcW w:w="2701" w:type="dxa"/>
          </w:tcPr>
          <w:p w:rsidR="00F06549" w:rsidRPr="00D47CFC" w:rsidRDefault="00F06549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Зам. директора по ВР, педагог - психолог</w:t>
            </w:r>
          </w:p>
        </w:tc>
      </w:tr>
      <w:tr w:rsidR="00D47CFC" w:rsidTr="00777C71">
        <w:tc>
          <w:tcPr>
            <w:tcW w:w="675" w:type="dxa"/>
          </w:tcPr>
          <w:p w:rsidR="00D47CFC" w:rsidRDefault="00777C71" w:rsidP="00485B7A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0199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Путеводитель интернет-ресурсов, посвященных проблеме противодействия и профилактики наркомании</w:t>
            </w:r>
          </w:p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</w:p>
        </w:tc>
        <w:tc>
          <w:tcPr>
            <w:tcW w:w="2268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7 июня 202</w:t>
            </w:r>
            <w:r w:rsidR="00E36598">
              <w:rPr>
                <w:rStyle w:val="a8"/>
                <w:sz w:val="28"/>
                <w:szCs w:val="28"/>
              </w:rPr>
              <w:t>3</w:t>
            </w:r>
          </w:p>
        </w:tc>
        <w:tc>
          <w:tcPr>
            <w:tcW w:w="2701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Педагог- психолог</w:t>
            </w:r>
          </w:p>
        </w:tc>
      </w:tr>
      <w:tr w:rsidR="00D47CFC" w:rsidTr="00777C71">
        <w:tc>
          <w:tcPr>
            <w:tcW w:w="675" w:type="dxa"/>
          </w:tcPr>
          <w:p w:rsidR="00D47CFC" w:rsidRDefault="00777C71" w:rsidP="00485B7A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0199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Офлайн беседа «Мы за жизнь без наркотиков»</w:t>
            </w:r>
          </w:p>
        </w:tc>
        <w:tc>
          <w:tcPr>
            <w:tcW w:w="2268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21 июня 202</w:t>
            </w:r>
            <w:r w:rsidR="00E36598">
              <w:rPr>
                <w:rStyle w:val="a8"/>
                <w:sz w:val="28"/>
                <w:szCs w:val="28"/>
              </w:rPr>
              <w:t>3</w:t>
            </w:r>
          </w:p>
        </w:tc>
        <w:tc>
          <w:tcPr>
            <w:tcW w:w="2701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Педагог - психолог</w:t>
            </w:r>
          </w:p>
        </w:tc>
      </w:tr>
      <w:tr w:rsidR="00D47CFC" w:rsidTr="00777C71">
        <w:tc>
          <w:tcPr>
            <w:tcW w:w="675" w:type="dxa"/>
          </w:tcPr>
          <w:p w:rsidR="00D47CFC" w:rsidRDefault="00777C71" w:rsidP="00485B7A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0199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Выпуск листовок, памяток по пропаганде ЗОЖ</w:t>
            </w:r>
          </w:p>
        </w:tc>
        <w:tc>
          <w:tcPr>
            <w:tcW w:w="2268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в течение месяца</w:t>
            </w:r>
          </w:p>
        </w:tc>
        <w:tc>
          <w:tcPr>
            <w:tcW w:w="2701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Педагог-организатор</w:t>
            </w:r>
          </w:p>
        </w:tc>
      </w:tr>
      <w:tr w:rsidR="00D47CFC" w:rsidTr="00777C71">
        <w:tc>
          <w:tcPr>
            <w:tcW w:w="675" w:type="dxa"/>
          </w:tcPr>
          <w:p w:rsidR="00D47CFC" w:rsidRDefault="00777C71" w:rsidP="00485B7A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0199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Консультации для родителей «Несколько правил, позволяющих предотвратить потребление   психоактивных веществ вашим ребенком»</w:t>
            </w:r>
          </w:p>
        </w:tc>
        <w:tc>
          <w:tcPr>
            <w:tcW w:w="2268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17 июня 202</w:t>
            </w:r>
            <w:r w:rsidR="00E36598">
              <w:rPr>
                <w:rStyle w:val="a8"/>
                <w:sz w:val="28"/>
                <w:szCs w:val="28"/>
              </w:rPr>
              <w:t>3</w:t>
            </w:r>
          </w:p>
        </w:tc>
        <w:tc>
          <w:tcPr>
            <w:tcW w:w="2701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Педагог - психолог</w:t>
            </w:r>
          </w:p>
        </w:tc>
      </w:tr>
      <w:tr w:rsidR="00D47CFC" w:rsidTr="00777C71">
        <w:tc>
          <w:tcPr>
            <w:tcW w:w="675" w:type="dxa"/>
          </w:tcPr>
          <w:p w:rsidR="00D47CFC" w:rsidRDefault="00777C71" w:rsidP="00485B7A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10199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Тематические выставки литературы « О здоровом образе жизни».</w:t>
            </w:r>
          </w:p>
        </w:tc>
        <w:tc>
          <w:tcPr>
            <w:tcW w:w="2268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в течение месяца</w:t>
            </w:r>
          </w:p>
        </w:tc>
        <w:tc>
          <w:tcPr>
            <w:tcW w:w="2701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библиотекарь</w:t>
            </w:r>
          </w:p>
        </w:tc>
      </w:tr>
      <w:tr w:rsidR="00D47CFC" w:rsidTr="00777C71">
        <w:tc>
          <w:tcPr>
            <w:tcW w:w="675" w:type="dxa"/>
          </w:tcPr>
          <w:p w:rsidR="00D47CFC" w:rsidRDefault="00777C71" w:rsidP="00485B7A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0199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Разработка рекомендаций для родителей «Что делать, если в дом пришла беда», «Создание дома, свободного от наркотиков».</w:t>
            </w:r>
          </w:p>
        </w:tc>
        <w:tc>
          <w:tcPr>
            <w:tcW w:w="2268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в течение месяца</w:t>
            </w:r>
          </w:p>
        </w:tc>
        <w:tc>
          <w:tcPr>
            <w:tcW w:w="2701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Педагог - психолог</w:t>
            </w:r>
          </w:p>
        </w:tc>
      </w:tr>
      <w:tr w:rsidR="00D47CFC" w:rsidTr="00777C71">
        <w:tc>
          <w:tcPr>
            <w:tcW w:w="675" w:type="dxa"/>
          </w:tcPr>
          <w:p w:rsidR="00D47CFC" w:rsidRDefault="00777C71" w:rsidP="00485B7A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0199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Просмотр спектаклей, видеофильмов, социальных роликов по пропаганде здорового образа жизни и организация последующего обсуждения.</w:t>
            </w:r>
          </w:p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</w:p>
        </w:tc>
        <w:tc>
          <w:tcPr>
            <w:tcW w:w="2268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23 июня 202</w:t>
            </w:r>
            <w:r w:rsidR="00E36598">
              <w:rPr>
                <w:rStyle w:val="a8"/>
                <w:sz w:val="28"/>
                <w:szCs w:val="28"/>
              </w:rPr>
              <w:t>3</w:t>
            </w:r>
          </w:p>
        </w:tc>
        <w:tc>
          <w:tcPr>
            <w:tcW w:w="2701" w:type="dxa"/>
          </w:tcPr>
          <w:p w:rsidR="00D47CFC" w:rsidRPr="00D47CFC" w:rsidRDefault="00D47CFC" w:rsidP="00D47CFC">
            <w:pPr>
              <w:rPr>
                <w:rStyle w:val="a8"/>
                <w:sz w:val="28"/>
                <w:szCs w:val="28"/>
              </w:rPr>
            </w:pPr>
            <w:r w:rsidRPr="00D47CFC">
              <w:rPr>
                <w:rStyle w:val="a8"/>
                <w:sz w:val="28"/>
                <w:szCs w:val="28"/>
              </w:rPr>
              <w:t>Педагог - психолог</w:t>
            </w:r>
          </w:p>
        </w:tc>
      </w:tr>
      <w:tr w:rsidR="00D47CFC" w:rsidTr="00777C71">
        <w:tc>
          <w:tcPr>
            <w:tcW w:w="675" w:type="dxa"/>
          </w:tcPr>
          <w:p w:rsidR="00D47CFC" w:rsidRDefault="00777C71" w:rsidP="00485B7A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0199" w:type="dxa"/>
          </w:tcPr>
          <w:p w:rsidR="00D47CFC" w:rsidRDefault="00D47CFC" w:rsidP="00777C71">
            <w:pPr>
              <w:rPr>
                <w:rStyle w:val="a8"/>
                <w:sz w:val="36"/>
                <w:szCs w:val="36"/>
              </w:rPr>
            </w:pPr>
            <w:r w:rsidRPr="00777C71">
              <w:rPr>
                <w:rStyle w:val="a8"/>
                <w:sz w:val="36"/>
                <w:szCs w:val="36"/>
              </w:rPr>
              <w:t>Подведение итогов месячника.</w:t>
            </w:r>
          </w:p>
          <w:p w:rsidR="000D57AD" w:rsidRPr="00777C71" w:rsidRDefault="000D57AD" w:rsidP="00777C71">
            <w:pPr>
              <w:rPr>
                <w:rStyle w:val="a8"/>
                <w:sz w:val="36"/>
                <w:szCs w:val="36"/>
              </w:rPr>
            </w:pPr>
          </w:p>
        </w:tc>
        <w:tc>
          <w:tcPr>
            <w:tcW w:w="2268" w:type="dxa"/>
          </w:tcPr>
          <w:p w:rsidR="00D47CFC" w:rsidRDefault="00777C71" w:rsidP="00485B7A">
            <w:pPr>
              <w:jc w:val="center"/>
            </w:pPr>
            <w:r>
              <w:t>29 июня 202</w:t>
            </w:r>
            <w:r w:rsidR="00E36598">
              <w:t>3</w:t>
            </w:r>
          </w:p>
        </w:tc>
        <w:tc>
          <w:tcPr>
            <w:tcW w:w="2701" w:type="dxa"/>
          </w:tcPr>
          <w:p w:rsidR="00D47CFC" w:rsidRDefault="00D47CFC" w:rsidP="00485B7A">
            <w:pPr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F06549" w:rsidRDefault="000D57AD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-57150</wp:posOffset>
            </wp:positionV>
            <wp:extent cx="10642600" cy="7137400"/>
            <wp:effectExtent l="19050" t="0" r="6350" b="0"/>
            <wp:wrapNone/>
            <wp:docPr id="10" name="Рисунок 9" descr="1614773464_176-p-neitralnii-fon-dlya-prezentatsii-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773464_176-p-neitralnii-fon-dlya-prezentatsii-18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3C7" w:rsidRDefault="00040F93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-425450</wp:posOffset>
            </wp:positionV>
            <wp:extent cx="10820400" cy="7689850"/>
            <wp:effectExtent l="19050" t="0" r="0" b="0"/>
            <wp:wrapNone/>
            <wp:docPr id="19" name="Рисунок 9" descr="1614773464_176-p-neitralnii-fon-dlya-prezentatsii-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773464_176-p-neitralnii-fon-dlya-prezentatsii-18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77C71" w:rsidRDefault="00777C71" w:rsidP="00777C71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</w:p>
    <w:p w:rsidR="00777C71" w:rsidRDefault="00777C71" w:rsidP="00777C71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Наркомания – что это?</w:t>
      </w:r>
    </w:p>
    <w:p w:rsid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Style w:val="rvts78012"/>
          <w:rFonts w:ascii="Arial" w:hAnsi="Arial" w:cs="Arial"/>
          <w:b/>
          <w:bCs/>
          <w:color w:val="000000"/>
        </w:rPr>
        <w:t>Наркомания</w:t>
      </w:r>
      <w:r>
        <w:rPr>
          <w:rStyle w:val="textdefault"/>
          <w:rFonts w:ascii="Arial" w:hAnsi="Arial" w:cs="Arial"/>
          <w:color w:val="000000"/>
          <w:sz w:val="16"/>
          <w:szCs w:val="16"/>
        </w:rPr>
        <w:t xml:space="preserve"> - </w:t>
      </w: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Болезненное влечение или пристрастие к наркотическим веществам, употребляемым различными способами (глотание, вдыхание, внутривенная инъекция) с целью добиться одурманивающего состояния или снять боль.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rvts78012"/>
          <w:rFonts w:ascii="Arial" w:hAnsi="Arial" w:cs="Arial"/>
          <w:b/>
          <w:bCs/>
          <w:color w:val="000000"/>
        </w:rPr>
        <w:t>Наркомания</w:t>
      </w:r>
      <w:r>
        <w:rPr>
          <w:rStyle w:val="textdefault"/>
          <w:rFonts w:ascii="Arial" w:hAnsi="Arial" w:cs="Arial"/>
          <w:color w:val="000000"/>
          <w:sz w:val="16"/>
          <w:szCs w:val="16"/>
        </w:rPr>
        <w:t> </w:t>
      </w: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(от греч. narke – оцепенение и mania – безумие, восторженность) – в медицине болезнь, характеризующаяся патологическим влечением к наркотикам, приводящим к тяжелым нарушениям функций организма; в психологии – потребность употреблении какого-либо лекарственного средства или химических веществ для избежания дискомфорта, возникающего при прекращении употребления, т.е. зависимость от химических веществ; в социологии – вид отклоняющегося поведения.</w:t>
      </w:r>
    </w:p>
    <w:p w:rsid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16"/>
          <w:szCs w:val="16"/>
        </w:rPr>
      </w:pP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Наркомания, включает </w:t>
      </w:r>
      <w:r>
        <w:rPr>
          <w:rStyle w:val="rvts78012"/>
          <w:rFonts w:ascii="Arial" w:hAnsi="Arial" w:cs="Arial"/>
          <w:b/>
          <w:bCs/>
          <w:color w:val="000000"/>
        </w:rPr>
        <w:t>две формы зависимости</w:t>
      </w:r>
      <w:r>
        <w:rPr>
          <w:rStyle w:val="textdefault"/>
          <w:rFonts w:ascii="Arial" w:hAnsi="Arial" w:cs="Arial"/>
          <w:b/>
          <w:bCs/>
          <w:color w:val="000000"/>
          <w:sz w:val="16"/>
          <w:szCs w:val="16"/>
        </w:rPr>
        <w:t>:</w:t>
      </w:r>
    </w:p>
    <w:p w:rsid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Style w:val="rvts78012"/>
          <w:rFonts w:ascii="Arial" w:hAnsi="Arial" w:cs="Arial"/>
          <w:b/>
          <w:bCs/>
          <w:color w:val="000000"/>
        </w:rPr>
        <w:t>Психическая зависимость</w:t>
      </w:r>
      <w:r>
        <w:rPr>
          <w:rStyle w:val="textdefault"/>
          <w:rFonts w:ascii="Arial" w:hAnsi="Arial" w:cs="Arial"/>
          <w:color w:val="000000"/>
          <w:sz w:val="16"/>
          <w:szCs w:val="16"/>
        </w:rPr>
        <w:t xml:space="preserve"> – </w:t>
      </w: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состояние организма, характеризующееся патологической потребностью в употреблении какого-либо лекарственного средства или химического вещества для избежания нарушений психики или дискомфорта, возникающих при прекращении употребления вещества, вызвавшего зависимость, но без соматических явлений абстиненции.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rvts78012"/>
          <w:rFonts w:ascii="Arial" w:hAnsi="Arial" w:cs="Arial"/>
          <w:b/>
          <w:bCs/>
          <w:color w:val="000000"/>
        </w:rPr>
        <w:t>Физическая зависимость</w:t>
      </w:r>
      <w:r>
        <w:rPr>
          <w:rStyle w:val="textdefault"/>
          <w:rFonts w:ascii="Arial" w:hAnsi="Arial" w:cs="Arial"/>
          <w:color w:val="000000"/>
          <w:sz w:val="16"/>
          <w:szCs w:val="16"/>
        </w:rPr>
        <w:t> </w:t>
      </w: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– состояние, характеризующееся развитием абстиненции при прекращении приема вызвавшего зависимость вещества или после введения его антагонистов.</w:t>
      </w:r>
    </w:p>
    <w:p w:rsidR="00777C71" w:rsidRPr="00777C71" w:rsidRDefault="00777C71" w:rsidP="00777C71">
      <w:pPr>
        <w:pStyle w:val="1"/>
        <w:jc w:val="center"/>
        <w:rPr>
          <w:sz w:val="28"/>
          <w:szCs w:val="28"/>
        </w:rPr>
      </w:pPr>
    </w:p>
    <w:p w:rsidR="00777C71" w:rsidRDefault="00777C71" w:rsidP="00777C71">
      <w:pPr>
        <w:pStyle w:val="1"/>
        <w:jc w:val="center"/>
      </w:pPr>
    </w:p>
    <w:p w:rsidR="00777C71" w:rsidRDefault="000D57AD" w:rsidP="00777C71">
      <w:pPr>
        <w:pStyle w:val="1"/>
        <w:jc w:val="center"/>
      </w:pPr>
      <w:r w:rsidRPr="000D57AD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-406400</wp:posOffset>
            </wp:positionV>
            <wp:extent cx="10782300" cy="7639050"/>
            <wp:effectExtent l="19050" t="0" r="0" b="0"/>
            <wp:wrapNone/>
            <wp:docPr id="11" name="Рисунок 9" descr="1614773464_176-p-neitralnii-fon-dlya-prezentatsii-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773464_176-p-neitralnii-fon-dlya-prezentatsii-18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8230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7C71" w:rsidRDefault="00777C71" w:rsidP="00777C71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Несколько правил, позволяющих предотвратить потребление психоактивных веществ вашим ребенком.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Как при любой болезни, при соблюдении определенных профилактических мер можно уберечь ребенка от потребления табака, алкоголя и наркотиков. Конечно, не все представленные ниже способы легко воплощаются, но в совокупности они дают реальный положительный результат.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77C71">
        <w:rPr>
          <w:rStyle w:val="rvts78012"/>
          <w:rFonts w:ascii="Arial" w:hAnsi="Arial" w:cs="Arial"/>
          <w:b/>
          <w:bCs/>
          <w:color w:val="000000"/>
          <w:sz w:val="28"/>
          <w:szCs w:val="28"/>
        </w:rPr>
        <w:t>1. Общайтесь друг с другом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Общение — основная человеческая потребность, особенно для родителей и детей. Отсутствие общения с вами заставляет его обращаться к другим людям, которые могли бы с ним поговорить. </w:t>
      </w:r>
      <w:r w:rsidRPr="00777C71">
        <w:rPr>
          <w:rStyle w:val="rvts78012"/>
          <w:rFonts w:ascii="Arial" w:hAnsi="Arial" w:cs="Arial"/>
          <w:color w:val="000000"/>
          <w:sz w:val="28"/>
          <w:szCs w:val="28"/>
        </w:rPr>
        <w:t>Но кто они и</w:t>
      </w:r>
      <w:r w:rsidRPr="00777C71">
        <w:rPr>
          <w:rStyle w:val="textsmall"/>
          <w:rFonts w:ascii="Arial" w:hAnsi="Arial" w:cs="Arial"/>
          <w:color w:val="000000"/>
          <w:sz w:val="28"/>
          <w:szCs w:val="28"/>
        </w:rPr>
        <w:t> </w:t>
      </w:r>
      <w:r w:rsidRPr="00777C71">
        <w:rPr>
          <w:rStyle w:val="rvts78012"/>
          <w:rFonts w:ascii="Arial" w:hAnsi="Arial" w:cs="Arial"/>
          <w:color w:val="000000"/>
          <w:sz w:val="28"/>
          <w:szCs w:val="28"/>
        </w:rPr>
        <w:t>что посоветуют Вашему ребенку?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Помните об этом, старайтесь быть инициатором откровенного, открытого общения со своим ребенком.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77C71">
        <w:rPr>
          <w:rStyle w:val="rvts78012"/>
          <w:rFonts w:ascii="Arial" w:hAnsi="Arial" w:cs="Arial"/>
          <w:b/>
          <w:bCs/>
          <w:color w:val="000000"/>
          <w:sz w:val="28"/>
          <w:szCs w:val="28"/>
        </w:rPr>
        <w:t>2. Выслушивайте друг друга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Умение слушать — основа эффективного общения, но делать это не так легко, как может показаться со стороны. Умение слушать означает: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• быть внимательным к ребенку;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• выслушивать его точку зрения;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• уделять внимание взглядам и чувствам ребенка, не споря с ним;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 xml:space="preserve">не надо настаивать, чтобы ребенок выслушивал и принимал ваши представления о чем-либо. Важно знать, чем именно занят ваш ребенок. Иногда внешнее отсутствие каких-либо не желательных действий скрывает за собой вредное занятие. Например, подросток ведет себя тихо, не грубит, не пропускает уроков. Ну, а чем он занимается? Ведь употребляющие наркотические вещества и являются "тихими" в отличие от тех, кто употребляет алкоголь. </w:t>
      </w: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lastRenderedPageBreak/>
        <w:t>Следите за тем, каким тоном вы отвечаете на вопросы ребенка. Ваш тон "говорит" не менее ясно, чем ваши слова. Он не должен быть насмешливым или снисходительным.</w:t>
      </w:r>
    </w:p>
    <w:p w:rsidR="00777C71" w:rsidRPr="00777C71" w:rsidRDefault="000D57AD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-988060</wp:posOffset>
            </wp:positionV>
            <wp:extent cx="10801350" cy="7639050"/>
            <wp:effectExtent l="19050" t="0" r="0" b="0"/>
            <wp:wrapNone/>
            <wp:docPr id="12" name="Рисунок 9" descr="1614773464_176-p-neitralnii-fon-dlya-prezentatsii-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773464_176-p-neitralnii-fon-dlya-prezentatsii-18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0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C71" w:rsidRPr="00777C71">
        <w:rPr>
          <w:rStyle w:val="textdefault"/>
          <w:rFonts w:ascii="Arial" w:hAnsi="Arial" w:cs="Arial"/>
          <w:color w:val="000000"/>
          <w:sz w:val="28"/>
          <w:szCs w:val="28"/>
        </w:rPr>
        <w:t>Поощряя ребенка, поддерживайте разговор, демонстрируйте вашу заинтересованность в том, что он вам рассказывает. Например, спросите: "А что было дальше?" или "Расскажи мне об этом..." или «Что ты об этом думаешь?»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77C71">
        <w:rPr>
          <w:rStyle w:val="rvts78012"/>
          <w:rFonts w:ascii="Arial" w:hAnsi="Arial" w:cs="Arial"/>
          <w:b/>
          <w:bCs/>
          <w:color w:val="000000"/>
          <w:sz w:val="28"/>
          <w:szCs w:val="28"/>
        </w:rPr>
        <w:t>3. Ставьте себя на его место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Подростку часто кажется, что его проблемы никто и никогда не переживал. Было бы неплохо показать, что вы осознаете, насколько ему сложно. Договоритесь, что он может обратиться к вам в любой момент, когда ему это действительно необходимо. Главное, чтобы ребенок чувствовал, что вам всегда интересно, что с ним происходит. Если Вам удастся стать своему ребенку</w:t>
      </w:r>
      <w:r w:rsidRPr="00777C71">
        <w:rPr>
          <w:rStyle w:val="rvts78012"/>
          <w:rFonts w:ascii="Arial" w:hAnsi="Arial" w:cs="Arial"/>
          <w:color w:val="000000"/>
          <w:sz w:val="28"/>
          <w:szCs w:val="28"/>
        </w:rPr>
        <w:t> другом,</w:t>
      </w: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 вы будете самым счастливым родителем!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77C71">
        <w:rPr>
          <w:rStyle w:val="rvts78012"/>
          <w:rFonts w:ascii="Arial" w:hAnsi="Arial" w:cs="Arial"/>
          <w:b/>
          <w:bCs/>
          <w:color w:val="000000"/>
          <w:sz w:val="28"/>
          <w:szCs w:val="28"/>
        </w:rPr>
        <w:t>4. Проводите время вместе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Очень важно, когда родители умеют вместе заниматься спортом, музыкой, рисованием или иным способом устраивать с ребенком совместный досуг или вашу совместную деятельность. Это необязательно должно быть нечто особенное. Пусть это будет поход в кино, на стадион, на рыбалку, за грибами или просто совместный просмотр телевизионных передач. Для ребенка важно иметь интересы, которые будут самым действенным средством защиты от табака, алкоголя и наркотиков. Поддерживая его увлечения, вы делаете очень важный шаг в предупреждении от их употребления.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77C71">
        <w:rPr>
          <w:rStyle w:val="rvts78012"/>
          <w:rFonts w:ascii="Arial" w:hAnsi="Arial" w:cs="Arial"/>
          <w:b/>
          <w:bCs/>
          <w:color w:val="000000"/>
          <w:sz w:val="28"/>
          <w:szCs w:val="28"/>
        </w:rPr>
        <w:t>5. Дружите с его друзьями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Очень часто ребенок впервые пробует ПАВ в кругу друзей. Порой друзья оказывают</w:t>
      </w:r>
      <w:r w:rsidRPr="00777C71">
        <w:rPr>
          <w:rStyle w:val="textsmall"/>
          <w:rFonts w:ascii="Arial" w:hAnsi="Arial" w:cs="Arial"/>
          <w:color w:val="000000"/>
          <w:sz w:val="28"/>
          <w:szCs w:val="28"/>
        </w:rPr>
        <w:t> </w:t>
      </w:r>
      <w:r w:rsidRPr="00777C71">
        <w:rPr>
          <w:rStyle w:val="rvts78012"/>
          <w:rFonts w:ascii="Arial" w:hAnsi="Arial" w:cs="Arial"/>
          <w:color w:val="000000"/>
          <w:sz w:val="28"/>
          <w:szCs w:val="28"/>
        </w:rPr>
        <w:t>огромное влияние</w:t>
      </w:r>
      <w:r w:rsidRPr="00777C71">
        <w:rPr>
          <w:rStyle w:val="textsmall"/>
          <w:rFonts w:ascii="Arial" w:hAnsi="Arial" w:cs="Arial"/>
          <w:color w:val="000000"/>
          <w:sz w:val="28"/>
          <w:szCs w:val="28"/>
        </w:rPr>
        <w:t> </w:t>
      </w:r>
      <w:r w:rsidRPr="00777C71">
        <w:rPr>
          <w:rStyle w:val="rvts78012"/>
          <w:rFonts w:ascii="Arial" w:hAnsi="Arial" w:cs="Arial"/>
          <w:color w:val="000000"/>
          <w:sz w:val="28"/>
          <w:szCs w:val="28"/>
        </w:rPr>
        <w:t>на поступки</w:t>
      </w:r>
      <w:r w:rsidRPr="00777C71">
        <w:rPr>
          <w:rStyle w:val="textsmall"/>
          <w:rFonts w:ascii="Arial" w:hAnsi="Arial" w:cs="Arial"/>
          <w:color w:val="000000"/>
          <w:sz w:val="28"/>
          <w:szCs w:val="28"/>
        </w:rPr>
        <w:t> </w:t>
      </w: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вашего ребенка. Он может испытывать</w:t>
      </w:r>
      <w:r w:rsidRPr="00777C71">
        <w:rPr>
          <w:rStyle w:val="textsmall"/>
          <w:rFonts w:ascii="Arial" w:hAnsi="Arial" w:cs="Arial"/>
          <w:color w:val="000000"/>
          <w:sz w:val="28"/>
          <w:szCs w:val="28"/>
        </w:rPr>
        <w:t> </w:t>
      </w:r>
      <w:r w:rsidRPr="00777C71">
        <w:rPr>
          <w:rStyle w:val="rvts78012"/>
          <w:rFonts w:ascii="Arial" w:hAnsi="Arial" w:cs="Arial"/>
          <w:color w:val="000000"/>
          <w:sz w:val="28"/>
          <w:szCs w:val="28"/>
        </w:rPr>
        <w:t>очень сильное давление со стороны друзей</w:t>
      </w: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 и поддаваться чувству единения с толпой. Именно от окружения во многом зависит поведение детей, их отношение к старшим, к своим обязанностям, к школе и так далее. Кроме того: в этом возрасте весьма велика тяга к разного рода экспериментам. Дети пробуют курить, пить. У многих в будущем это может стать привычкой.</w:t>
      </w:r>
    </w:p>
    <w:p w:rsidR="00777C71" w:rsidRPr="00777C71" w:rsidRDefault="000D57AD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-438150</wp:posOffset>
            </wp:positionV>
            <wp:extent cx="10801350" cy="7670800"/>
            <wp:effectExtent l="19050" t="0" r="0" b="0"/>
            <wp:wrapNone/>
            <wp:docPr id="13" name="Рисунок 9" descr="1614773464_176-p-neitralnii-fon-dlya-prezentatsii-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773464_176-p-neitralnii-fon-dlya-prezentatsii-18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C71" w:rsidRPr="00777C71">
        <w:rPr>
          <w:rStyle w:val="textdefault"/>
          <w:rFonts w:ascii="Arial" w:hAnsi="Arial" w:cs="Arial"/>
          <w:color w:val="000000"/>
          <w:sz w:val="28"/>
          <w:szCs w:val="28"/>
        </w:rPr>
        <w:t>Поэтому важно в этот период — постараться принять участие в организации досуга</w:t>
      </w:r>
      <w:r w:rsidR="00777C71" w:rsidRPr="00777C71">
        <w:rPr>
          <w:rStyle w:val="textsmall"/>
          <w:rFonts w:ascii="Arial" w:hAnsi="Arial" w:cs="Arial"/>
          <w:color w:val="000000"/>
          <w:sz w:val="28"/>
          <w:szCs w:val="28"/>
        </w:rPr>
        <w:t> </w:t>
      </w:r>
      <w:r w:rsidR="00777C71" w:rsidRPr="00777C71">
        <w:rPr>
          <w:rStyle w:val="rvts78012"/>
          <w:rFonts w:ascii="Arial" w:hAnsi="Arial" w:cs="Arial"/>
          <w:color w:val="000000"/>
          <w:sz w:val="28"/>
          <w:szCs w:val="28"/>
        </w:rPr>
        <w:t>друзей своего ребенка,</w:t>
      </w:r>
      <w:r w:rsidR="00777C71" w:rsidRPr="00777C71">
        <w:rPr>
          <w:rStyle w:val="textsmall"/>
          <w:rFonts w:ascii="Arial" w:hAnsi="Arial" w:cs="Arial"/>
          <w:color w:val="000000"/>
          <w:sz w:val="28"/>
          <w:szCs w:val="28"/>
        </w:rPr>
        <w:t> </w:t>
      </w:r>
      <w:r w:rsidR="00777C71" w:rsidRPr="00777C71">
        <w:rPr>
          <w:rStyle w:val="textdefault"/>
          <w:rFonts w:ascii="Arial" w:hAnsi="Arial" w:cs="Arial"/>
          <w:color w:val="000000"/>
          <w:sz w:val="28"/>
          <w:szCs w:val="28"/>
        </w:rPr>
        <w:t>то есть их тоже привлечь к занятиям спортом либо творчеством, даже путем внесения денежной платы за таких ребят, если они из неблагополучных семей. Таким образом, вы окажете помощь не только другим детям, но в первую очередь — своему ребенку.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77C71">
        <w:rPr>
          <w:rStyle w:val="rvts78012"/>
          <w:rFonts w:ascii="Arial" w:hAnsi="Arial" w:cs="Arial"/>
          <w:b/>
          <w:bCs/>
          <w:color w:val="000000"/>
          <w:sz w:val="28"/>
          <w:szCs w:val="28"/>
        </w:rPr>
        <w:t>6. Помните, что ваш ребенок уникален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Любой ребенок хочет чувствовать себя</w:t>
      </w:r>
      <w:r w:rsidRPr="00777C71">
        <w:rPr>
          <w:rStyle w:val="textsmall"/>
          <w:rFonts w:ascii="Arial" w:hAnsi="Arial" w:cs="Arial"/>
          <w:color w:val="000000"/>
          <w:sz w:val="28"/>
          <w:szCs w:val="28"/>
        </w:rPr>
        <w:t> </w:t>
      </w:r>
      <w:r w:rsidRPr="00777C71">
        <w:rPr>
          <w:rStyle w:val="rvts78012"/>
          <w:rFonts w:ascii="Arial" w:hAnsi="Arial" w:cs="Arial"/>
          <w:color w:val="000000"/>
          <w:sz w:val="28"/>
          <w:szCs w:val="28"/>
        </w:rPr>
        <w:t>значимым, особенным и нужным.</w:t>
      </w:r>
      <w:r w:rsidRPr="00777C71">
        <w:rPr>
          <w:rStyle w:val="textsmall"/>
          <w:rFonts w:ascii="Arial" w:hAnsi="Arial" w:cs="Arial"/>
          <w:color w:val="000000"/>
          <w:sz w:val="28"/>
          <w:szCs w:val="28"/>
        </w:rPr>
        <w:t> </w:t>
      </w: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Вы можете помочь своему ребенку развить положительные качества и в дальнейшем опираться на них. Когда ребенок чувствует, что достиг чего-то, и вы радуетесь его достижениям, повышается уровень его самооценки. А это, в свою очередь, заставляет ребенка заниматься более полезными и важными делами, чем употребление наркотиков. Представьте, что будет с вами, если 37 раз в сутки к вам будут обращаться в повелительном тоне, 42 раза — в увещевательном, 50 — в обвинительном?...</w:t>
      </w:r>
      <w:r w:rsidR="000D57AD" w:rsidRPr="000D57AD">
        <w:rPr>
          <w:rFonts w:ascii="Arial" w:hAnsi="Arial" w:cs="Arial"/>
          <w:noProof/>
          <w:color w:val="000000"/>
          <w:sz w:val="21"/>
          <w:szCs w:val="21"/>
        </w:rPr>
        <w:t xml:space="preserve"> 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Цифры не преувеличены: таковы они в среднем у родителей, дети которых имеют наибольшие шансы стать невротиками и психопатами. Ребенку нужен отдых от приказаний, распоряжений, уговоров, похвал, порицаний. Нужен отдых и от каких бы то ни было воздействий и обращений!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Нужно время от времени распоряжаться собой полностью — т. е. нужна своя доля свободы. Без неё — задохнется дух.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77C71">
        <w:rPr>
          <w:rStyle w:val="rvts78012"/>
          <w:rFonts w:ascii="Arial" w:hAnsi="Arial" w:cs="Arial"/>
          <w:b/>
          <w:bCs/>
          <w:color w:val="000000"/>
          <w:sz w:val="28"/>
          <w:szCs w:val="28"/>
        </w:rPr>
        <w:t>7. Подавайте пример</w:t>
      </w:r>
    </w:p>
    <w:p w:rsidR="00777C71" w:rsidRPr="00777C71" w:rsidRDefault="00777C71" w:rsidP="00777C71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Алкоголь, табак и медицинские препараты используются многими людьми. Конечно, употребление любого из вышеуказанных веществ законно, но здесь очень </w:t>
      </w:r>
      <w:r w:rsidRPr="00777C71">
        <w:rPr>
          <w:rStyle w:val="rvts78012"/>
          <w:rFonts w:ascii="Arial" w:hAnsi="Arial" w:cs="Arial"/>
          <w:color w:val="000000"/>
          <w:sz w:val="28"/>
          <w:szCs w:val="28"/>
        </w:rPr>
        <w:t>важен родительский пример. </w:t>
      </w:r>
      <w:r w:rsidRPr="00777C71">
        <w:rPr>
          <w:rStyle w:val="textdefault"/>
          <w:rFonts w:ascii="Arial" w:hAnsi="Arial" w:cs="Arial"/>
          <w:color w:val="000000"/>
          <w:sz w:val="28"/>
          <w:szCs w:val="28"/>
        </w:rPr>
        <w:t>Родительское пристрастие к алкоголю и декларируемый запрет на него для детей дает повод обвинить вас в неискренности, в "двойной морали". Помните, что ваше употребление, так называемых, "разрешенных" психоактивных веществ открывает дверь детям и для "запрещенных". Несовершенные, мы не можем вырастить совершенных детей.</w:t>
      </w:r>
      <w:r w:rsidRPr="00777C71">
        <w:rPr>
          <w:rStyle w:val="textsmall"/>
          <w:rFonts w:ascii="Arial" w:hAnsi="Arial" w:cs="Arial"/>
          <w:color w:val="000000"/>
          <w:sz w:val="28"/>
          <w:szCs w:val="28"/>
        </w:rPr>
        <w:t> </w:t>
      </w:r>
      <w:r w:rsidRPr="00777C71">
        <w:rPr>
          <w:rStyle w:val="rvts78012"/>
          <w:rFonts w:ascii="Arial" w:hAnsi="Arial" w:cs="Arial"/>
          <w:color w:val="000000"/>
          <w:sz w:val="28"/>
          <w:szCs w:val="28"/>
        </w:rPr>
        <w:t>Ну не можем, не можем, не бывает этого — и с вами не будет, если вы стремитесь к идеалу в ребенке, а не в себе!</w:t>
      </w:r>
    </w:p>
    <w:p w:rsidR="00777C71" w:rsidRDefault="00040F93" w:rsidP="00777C71">
      <w:pPr>
        <w:pStyle w:val="1"/>
        <w:jc w:val="center"/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-482600</wp:posOffset>
            </wp:positionV>
            <wp:extent cx="10642600" cy="7531100"/>
            <wp:effectExtent l="19050" t="0" r="6350" b="0"/>
            <wp:wrapNone/>
            <wp:docPr id="14" name="Рисунок 9" descr="1614773464_176-p-neitralnii-fon-dlya-prezentatsii-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773464_176-p-neitralnii-fon-dlya-prezentatsii-18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0FB6" w:rsidRDefault="00B50FB6" w:rsidP="00B50FB6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Советы</w:t>
      </w:r>
    </w:p>
    <w:p w:rsidR="00B50FB6" w:rsidRPr="00B50FB6" w:rsidRDefault="00B50FB6" w:rsidP="00B50FB6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B50FB6">
        <w:rPr>
          <w:rStyle w:val="textdefault"/>
          <w:rFonts w:ascii="Arial" w:hAnsi="Arial" w:cs="Arial"/>
          <w:color w:val="000000"/>
          <w:sz w:val="28"/>
          <w:szCs w:val="28"/>
        </w:rPr>
        <w:t>Когда человеку не подходит климат, он начинает болеть. Психологический климат в семье для ребенка еще важнее. Если такой климат становится непереносимым для ребенка, деваться ему некуда: не уедешь, родителей не сменишь... Хрупкая неустойчивая психика ребенка не выдерживает: он срывается в депрессию, уличную тусовку, алкоголь, наркотики. Поэтому, даже ребенок далек от идеала и совсем не похож на Вас, БУДЬТЕ МУДРЫ:</w:t>
      </w:r>
    </w:p>
    <w:p w:rsidR="00B50FB6" w:rsidRPr="00B50FB6" w:rsidRDefault="00B50FB6" w:rsidP="00B50FB6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B50FB6">
        <w:rPr>
          <w:rStyle w:val="textdefault"/>
          <w:rFonts w:ascii="Arial" w:hAnsi="Arial" w:cs="Arial"/>
          <w:color w:val="000000"/>
          <w:sz w:val="28"/>
          <w:szCs w:val="28"/>
        </w:rPr>
        <w:t>- когда скандал уже разгорелся, сумейте остановиться, заставьте себя замолчать — даже если Вы тысячу раз правы;</w:t>
      </w:r>
    </w:p>
    <w:p w:rsidR="00B50FB6" w:rsidRPr="00B50FB6" w:rsidRDefault="00B50FB6" w:rsidP="00B50FB6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B50FB6">
        <w:rPr>
          <w:rStyle w:val="textdefault"/>
          <w:rFonts w:ascii="Arial" w:hAnsi="Arial" w:cs="Arial"/>
          <w:color w:val="000000"/>
          <w:sz w:val="28"/>
          <w:szCs w:val="28"/>
        </w:rPr>
        <w:t>- опасайтесь! В состоянии аффекта ребенок крайне импульсивен. Та агрессия, которую он проявлял по отношению к Вам, обернется против него самого. Любой попавший под руку острый предмет, лекарство в Вашей аптечке — всё станет реально опасным, угрожающим его жизни;</w:t>
      </w:r>
    </w:p>
    <w:p w:rsidR="00B50FB6" w:rsidRPr="00B50FB6" w:rsidRDefault="00B50FB6" w:rsidP="00B50FB6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B50FB6">
        <w:rPr>
          <w:rStyle w:val="textdefault"/>
          <w:rFonts w:ascii="Arial" w:hAnsi="Arial" w:cs="Arial"/>
          <w:color w:val="000000"/>
          <w:sz w:val="28"/>
          <w:szCs w:val="28"/>
        </w:rPr>
        <w:t>- не кричите, не распускайтесь. Ведь ребенок действительно может подумать, ЧТО ВЫ ЕГО НЕНАВИДИТЕ. Он будет в отчаянии, а Вы, оглохнув от собственного крика, </w:t>
      </w:r>
      <w:r w:rsidRPr="00B50FB6">
        <w:rPr>
          <w:rStyle w:val="a9"/>
          <w:rFonts w:ascii="Arial" w:hAnsi="Arial" w:cs="Arial"/>
          <w:color w:val="000000"/>
          <w:sz w:val="28"/>
          <w:szCs w:val="28"/>
        </w:rPr>
        <w:t>его крика о помощи не услышите</w:t>
      </w:r>
      <w:r w:rsidRPr="00B50FB6">
        <w:rPr>
          <w:rStyle w:val="rvts78012"/>
          <w:rFonts w:ascii="Arial" w:hAnsi="Arial" w:cs="Arial"/>
          <w:color w:val="000000"/>
          <w:sz w:val="28"/>
          <w:szCs w:val="28"/>
        </w:rPr>
        <w:t>.</w:t>
      </w:r>
    </w:p>
    <w:p w:rsidR="00B50FB6" w:rsidRPr="00B50FB6" w:rsidRDefault="00B50FB6" w:rsidP="00B50FB6">
      <w:pPr>
        <w:pStyle w:val="paragraphleft0"/>
        <w:shd w:val="clear" w:color="auto" w:fill="FFFFFF"/>
        <w:spacing w:beforeAutospacing="0" w:afterAutospacing="0" w:line="408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B50FB6">
        <w:rPr>
          <w:rStyle w:val="textdefault"/>
          <w:rFonts w:ascii="Arial" w:hAnsi="Arial" w:cs="Arial"/>
          <w:color w:val="000000"/>
          <w:sz w:val="28"/>
          <w:szCs w:val="28"/>
        </w:rPr>
        <w:t>- похвалите своего ребенка с утра, и как можно раньше, и как можно доходчивее, теплее! — не бойтесь и не скупитесь, даже если собственное настроение никуда... (кстати, это и средство его улучшить!) Ваше доброе слово, объятие, поцелуй, ласковый взгляд — подпитка душевная на весь долгий и трудный день, не забудьте!... И на ночь — не отпускайте во тьму без живого знака живой любви...</w:t>
      </w:r>
    </w:p>
    <w:p w:rsidR="00777C71" w:rsidRPr="00B50FB6" w:rsidRDefault="00777C71" w:rsidP="00777C71">
      <w:pPr>
        <w:pStyle w:val="1"/>
        <w:jc w:val="center"/>
        <w:rPr>
          <w:sz w:val="28"/>
          <w:szCs w:val="28"/>
        </w:rPr>
      </w:pPr>
    </w:p>
    <w:p w:rsidR="00777C71" w:rsidRDefault="00777C71" w:rsidP="00777C71">
      <w:pPr>
        <w:pStyle w:val="1"/>
        <w:jc w:val="center"/>
      </w:pPr>
    </w:p>
    <w:p w:rsidR="00777C71" w:rsidRDefault="00777C71" w:rsidP="00777C71">
      <w:pPr>
        <w:pStyle w:val="1"/>
        <w:jc w:val="center"/>
      </w:pPr>
    </w:p>
    <w:p w:rsidR="00420B2A" w:rsidRDefault="00420B2A" w:rsidP="00B50FB6">
      <w:pPr>
        <w:pStyle w:val="1"/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-444500</wp:posOffset>
            </wp:positionV>
            <wp:extent cx="11004550" cy="7937500"/>
            <wp:effectExtent l="19050" t="0" r="6350" b="0"/>
            <wp:wrapNone/>
            <wp:docPr id="20" name="Рисунок 9" descr="1614773464_176-p-neitralnii-fon-dlya-prezentatsii-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773464_176-p-neitralnii-fon-dlya-prezentatsii-18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0455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0F93">
        <w:t xml:space="preserve">Интернет-ресурсы по здоровьесбережению </w:t>
      </w:r>
    </w:p>
    <w:p w:rsidR="00420B2A" w:rsidRPr="00420B2A" w:rsidRDefault="00040F93" w:rsidP="00B50FB6">
      <w:pPr>
        <w:pStyle w:val="1"/>
        <w:rPr>
          <w:sz w:val="28"/>
          <w:szCs w:val="28"/>
        </w:rPr>
      </w:pPr>
      <w:r w:rsidRPr="00420B2A">
        <w:rPr>
          <w:sz w:val="28"/>
          <w:szCs w:val="28"/>
        </w:rPr>
        <w:t xml:space="preserve">www.collection.edu.ru - банк данных электронных материалов; </w:t>
      </w:r>
    </w:p>
    <w:p w:rsidR="00420B2A" w:rsidRPr="00420B2A" w:rsidRDefault="00040F93" w:rsidP="00B50FB6">
      <w:pPr>
        <w:pStyle w:val="1"/>
        <w:rPr>
          <w:sz w:val="28"/>
          <w:szCs w:val="28"/>
        </w:rPr>
      </w:pPr>
      <w:r w:rsidRPr="00420B2A">
        <w:rPr>
          <w:sz w:val="28"/>
          <w:szCs w:val="28"/>
        </w:rPr>
        <w:t xml:space="preserve">www.za-partion.ru – сайт журнала «Здоровье школьника»; </w:t>
      </w:r>
    </w:p>
    <w:p w:rsidR="00420B2A" w:rsidRPr="00420B2A" w:rsidRDefault="00040F93" w:rsidP="00B50FB6">
      <w:pPr>
        <w:pStyle w:val="1"/>
        <w:rPr>
          <w:sz w:val="28"/>
          <w:szCs w:val="28"/>
        </w:rPr>
      </w:pPr>
      <w:r w:rsidRPr="00420B2A">
        <w:rPr>
          <w:sz w:val="28"/>
          <w:szCs w:val="28"/>
        </w:rPr>
        <w:t>www.znopr.ru – всероссийский форум «Здоровь</w:t>
      </w:r>
      <w:r w:rsidR="00420B2A" w:rsidRPr="00420B2A">
        <w:rPr>
          <w:sz w:val="28"/>
          <w:szCs w:val="28"/>
        </w:rPr>
        <w:t>е нации – основа процветания России</w:t>
      </w:r>
    </w:p>
    <w:p w:rsidR="00420B2A" w:rsidRPr="00420B2A" w:rsidRDefault="00040F93" w:rsidP="00B50FB6">
      <w:pPr>
        <w:pStyle w:val="1"/>
        <w:rPr>
          <w:sz w:val="28"/>
          <w:szCs w:val="28"/>
        </w:rPr>
      </w:pPr>
      <w:r w:rsidRPr="00420B2A">
        <w:rPr>
          <w:sz w:val="28"/>
          <w:szCs w:val="28"/>
        </w:rPr>
        <w:t xml:space="preserve">www.openclass.ru – «Открытый класс» (сетевые образовательные сообщества); </w:t>
      </w:r>
    </w:p>
    <w:p w:rsidR="00420B2A" w:rsidRPr="00420B2A" w:rsidRDefault="00040F93" w:rsidP="00B50FB6">
      <w:pPr>
        <w:pStyle w:val="1"/>
        <w:rPr>
          <w:sz w:val="28"/>
          <w:szCs w:val="28"/>
        </w:rPr>
      </w:pPr>
      <w:r w:rsidRPr="00420B2A">
        <w:rPr>
          <w:sz w:val="28"/>
          <w:szCs w:val="28"/>
        </w:rPr>
        <w:t xml:space="preserve">www.obsheedelo.com – информационный портал «Здоровый человек успешен» (материалы по профилактике алкоголизма, табакокурения и наркомании); </w:t>
      </w:r>
    </w:p>
    <w:p w:rsidR="00420B2A" w:rsidRPr="00420B2A" w:rsidRDefault="00040F93" w:rsidP="00B50FB6">
      <w:pPr>
        <w:pStyle w:val="1"/>
        <w:rPr>
          <w:sz w:val="28"/>
          <w:szCs w:val="28"/>
        </w:rPr>
      </w:pPr>
      <w:r w:rsidRPr="00420B2A">
        <w:rPr>
          <w:sz w:val="28"/>
          <w:szCs w:val="28"/>
        </w:rPr>
        <w:t xml:space="preserve">www.it-n.ru – сеть творческих учителей (сообщество «Здоровьесберегающие технологии в школе»); </w:t>
      </w:r>
    </w:p>
    <w:p w:rsidR="00420B2A" w:rsidRPr="00420B2A" w:rsidRDefault="00040F93" w:rsidP="00B50FB6">
      <w:pPr>
        <w:pStyle w:val="1"/>
        <w:rPr>
          <w:sz w:val="28"/>
          <w:szCs w:val="28"/>
        </w:rPr>
      </w:pPr>
      <w:r w:rsidRPr="00420B2A">
        <w:rPr>
          <w:sz w:val="28"/>
          <w:szCs w:val="28"/>
        </w:rPr>
        <w:t>www.zdd.lseptember.ru – сайт научно-методической газеты «Здоровье детей»;</w:t>
      </w:r>
    </w:p>
    <w:p w:rsidR="00420B2A" w:rsidRPr="00420B2A" w:rsidRDefault="00040F93" w:rsidP="00B50FB6">
      <w:pPr>
        <w:pStyle w:val="1"/>
        <w:rPr>
          <w:sz w:val="28"/>
          <w:szCs w:val="28"/>
        </w:rPr>
      </w:pPr>
      <w:r w:rsidRPr="00420B2A">
        <w:rPr>
          <w:sz w:val="28"/>
          <w:szCs w:val="28"/>
        </w:rPr>
        <w:t xml:space="preserve"> www.minzdravsoc.ru – сайт Министерства здравоохранения и социального развития Российской Федерации; www.chado.ru – педиатрический сервер для родителей; </w:t>
      </w:r>
    </w:p>
    <w:p w:rsidR="00420B2A" w:rsidRPr="00420B2A" w:rsidRDefault="00040F93" w:rsidP="00B50FB6">
      <w:pPr>
        <w:pStyle w:val="1"/>
        <w:rPr>
          <w:sz w:val="28"/>
          <w:szCs w:val="28"/>
        </w:rPr>
      </w:pPr>
      <w:r w:rsidRPr="00420B2A">
        <w:rPr>
          <w:sz w:val="28"/>
          <w:szCs w:val="28"/>
        </w:rPr>
        <w:t xml:space="preserve">www.edu.ru – «Единое окно доступа к образовательным ресурсам» (раздел «Здоровье, физическая культура и спорт»); </w:t>
      </w:r>
    </w:p>
    <w:p w:rsidR="00420B2A" w:rsidRPr="00420B2A" w:rsidRDefault="00040F93" w:rsidP="00B50FB6">
      <w:pPr>
        <w:pStyle w:val="1"/>
        <w:rPr>
          <w:sz w:val="28"/>
          <w:szCs w:val="28"/>
        </w:rPr>
      </w:pPr>
      <w:r w:rsidRPr="00420B2A">
        <w:rPr>
          <w:sz w:val="28"/>
          <w:szCs w:val="28"/>
        </w:rPr>
        <w:t>www.pedsovet.orq – Всероссийский интернет-п</w:t>
      </w:r>
      <w:r w:rsidR="00420B2A" w:rsidRPr="00420B2A">
        <w:rPr>
          <w:sz w:val="28"/>
          <w:szCs w:val="28"/>
        </w:rPr>
        <w:t xml:space="preserve">едсовет (раздел «Медиатека»); </w:t>
      </w:r>
    </w:p>
    <w:p w:rsidR="00B50FB6" w:rsidRPr="00420B2A" w:rsidRDefault="00040F93" w:rsidP="00B50FB6">
      <w:pPr>
        <w:pStyle w:val="1"/>
        <w:rPr>
          <w:sz w:val="28"/>
          <w:szCs w:val="28"/>
        </w:rPr>
      </w:pPr>
      <w:r w:rsidRPr="00420B2A">
        <w:rPr>
          <w:sz w:val="28"/>
          <w:szCs w:val="28"/>
        </w:rPr>
        <w:t>www.narkotikam.net- информационный портал «Скажи наркотикам нет!»;</w:t>
      </w:r>
    </w:p>
    <w:p w:rsidR="001533C7" w:rsidRDefault="00777C71" w:rsidP="00420B2A">
      <w:pPr>
        <w:pStyle w:val="1"/>
      </w:pPr>
      <w:r>
        <w:lastRenderedPageBreak/>
        <w:t>Буклет « В счастливой жизни нет места наркотика</w:t>
      </w:r>
      <w:r w:rsidR="00420B2A">
        <w:t>м»</w:t>
      </w:r>
      <w:r w:rsidR="00040F93" w:rsidRPr="00040F93">
        <w:rPr>
          <w:noProof/>
        </w:rPr>
        <w:drawing>
          <wp:inline distT="0" distB="0" distL="0" distR="0">
            <wp:extent cx="9398000" cy="6078964"/>
            <wp:effectExtent l="19050" t="0" r="0" b="0"/>
            <wp:docPr id="18" name="Рисунок 1" descr="_Буклет В счастливой жизни нет места наркоти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Буклет В счастливой жизни нет места наркотикам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08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71" w:rsidRDefault="00420B2A" w:rsidP="00777C71">
      <w:pPr>
        <w:pStyle w:val="1"/>
        <w:jc w:val="center"/>
      </w:pPr>
      <w:r>
        <w:rPr>
          <w:noProof/>
        </w:rPr>
        <w:lastRenderedPageBreak/>
        <w:drawing>
          <wp:inline distT="0" distB="0" distL="0" distR="0">
            <wp:extent cx="9404985" cy="6645910"/>
            <wp:effectExtent l="19050" t="0" r="5715" b="0"/>
            <wp:docPr id="21" name="Рисунок 2" descr="2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049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C71" w:rsidRDefault="00420B2A" w:rsidP="00777C71">
      <w:pPr>
        <w:pStyle w:val="1"/>
        <w:jc w:val="center"/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-1098550</wp:posOffset>
            </wp:positionV>
            <wp:extent cx="11004550" cy="7937500"/>
            <wp:effectExtent l="19050" t="0" r="6350" b="0"/>
            <wp:wrapNone/>
            <wp:docPr id="22" name="Рисунок 9" descr="1614773464_176-p-neitralnii-fon-dlya-prezentatsii-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773464_176-p-neitralnii-fon-dlya-prezentatsii-18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0455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3C7" w:rsidRDefault="00040F93" w:rsidP="00777C71">
      <w:pPr>
        <w:pStyle w:val="1"/>
        <w:jc w:val="center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-50800</wp:posOffset>
            </wp:positionV>
            <wp:extent cx="4165600" cy="2298700"/>
            <wp:effectExtent l="0" t="114300" r="0" b="825500"/>
            <wp:wrapNone/>
            <wp:docPr id="17" name="Рисунок 4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229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105FA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0</wp:posOffset>
            </wp:positionV>
            <wp:extent cx="4318000" cy="2698750"/>
            <wp:effectExtent l="819150" t="76200" r="82550" b="101600"/>
            <wp:wrapNone/>
            <wp:docPr id="6" name="Рисунок 5" descr="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6987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105FA3" w:rsidRDefault="00105FA3" w:rsidP="00777C71">
      <w:pPr>
        <w:pStyle w:val="1"/>
        <w:jc w:val="center"/>
      </w:pPr>
    </w:p>
    <w:p w:rsid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33C7" w:rsidRDefault="00105FA3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149860</wp:posOffset>
            </wp:positionV>
            <wp:extent cx="4984750" cy="2984500"/>
            <wp:effectExtent l="19050" t="0" r="6350" b="0"/>
            <wp:wrapNone/>
            <wp:docPr id="7" name="Рисунок 6" descr="Снимок экрана 2022-06-16 11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22-06-16 11140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533C7" w:rsidRDefault="001533C7" w:rsidP="00485B7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05FA3" w:rsidRDefault="00105FA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5530850</wp:posOffset>
            </wp:positionH>
            <wp:positionV relativeFrom="paragraph">
              <wp:posOffset>913130</wp:posOffset>
            </wp:positionV>
            <wp:extent cx="3829050" cy="2565400"/>
            <wp:effectExtent l="19050" t="0" r="0" b="0"/>
            <wp:wrapNone/>
            <wp:docPr id="8" name="Рисунок 7" descr="7360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602738.jpg"/>
                    <pic:cNvPicPr/>
                  </pic:nvPicPr>
                  <pic:blipFill>
                    <a:blip r:embed="rId15"/>
                    <a:srcRect l="16404" t="23305" r="16404" b="468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565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5FA3" w:rsidRPr="00105FA3" w:rsidRDefault="00105FA3" w:rsidP="00105FA3"/>
    <w:p w:rsidR="00105FA3" w:rsidRPr="00105FA3" w:rsidRDefault="00105FA3" w:rsidP="00105FA3"/>
    <w:p w:rsidR="00105FA3" w:rsidRPr="00105FA3" w:rsidRDefault="00105FA3" w:rsidP="00105FA3"/>
    <w:p w:rsidR="00105FA3" w:rsidRPr="00105FA3" w:rsidRDefault="00105FA3" w:rsidP="00105FA3"/>
    <w:p w:rsidR="00105FA3" w:rsidRPr="00105FA3" w:rsidRDefault="00105FA3" w:rsidP="00105FA3"/>
    <w:p w:rsidR="00105FA3" w:rsidRPr="00105FA3" w:rsidRDefault="00105FA3" w:rsidP="00105FA3"/>
    <w:p w:rsidR="00105FA3" w:rsidRPr="00105FA3" w:rsidRDefault="00105FA3" w:rsidP="00105FA3"/>
    <w:p w:rsidR="00105FA3" w:rsidRPr="00105FA3" w:rsidRDefault="00105FA3" w:rsidP="00105FA3"/>
    <w:p w:rsidR="00105FA3" w:rsidRDefault="00105FA3" w:rsidP="00105FA3"/>
    <w:p w:rsidR="00860883" w:rsidRDefault="00860883" w:rsidP="00105FA3">
      <w:pPr>
        <w:jc w:val="right"/>
      </w:pPr>
    </w:p>
    <w:p w:rsidR="00105FA3" w:rsidRDefault="00105FA3" w:rsidP="00105FA3">
      <w:pPr>
        <w:jc w:val="right"/>
      </w:pPr>
    </w:p>
    <w:p w:rsidR="00105FA3" w:rsidRPr="00105FA3" w:rsidRDefault="00105FA3" w:rsidP="00105FA3">
      <w:pPr>
        <w:jc w:val="right"/>
      </w:pPr>
    </w:p>
    <w:sectPr w:rsidR="00105FA3" w:rsidRPr="00105FA3" w:rsidSect="001533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2AC1" w:rsidRDefault="00902AC1" w:rsidP="000D57AD">
      <w:pPr>
        <w:spacing w:after="0" w:line="240" w:lineRule="auto"/>
      </w:pPr>
      <w:r>
        <w:separator/>
      </w:r>
    </w:p>
  </w:endnote>
  <w:endnote w:type="continuationSeparator" w:id="1">
    <w:p w:rsidR="00902AC1" w:rsidRDefault="00902AC1" w:rsidP="000D5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2AC1" w:rsidRDefault="00902AC1" w:rsidP="000D57AD">
      <w:pPr>
        <w:spacing w:after="0" w:line="240" w:lineRule="auto"/>
      </w:pPr>
      <w:r>
        <w:separator/>
      </w:r>
    </w:p>
  </w:footnote>
  <w:footnote w:type="continuationSeparator" w:id="1">
    <w:p w:rsidR="00902AC1" w:rsidRDefault="00902AC1" w:rsidP="000D57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349CD"/>
    <w:multiLevelType w:val="multilevel"/>
    <w:tmpl w:val="06EE49C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B2637D"/>
    <w:multiLevelType w:val="multilevel"/>
    <w:tmpl w:val="F9EED50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3B5062"/>
    <w:multiLevelType w:val="multilevel"/>
    <w:tmpl w:val="2CB0D19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E720A9"/>
    <w:multiLevelType w:val="multilevel"/>
    <w:tmpl w:val="69F0AF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E97DF8"/>
    <w:multiLevelType w:val="multilevel"/>
    <w:tmpl w:val="C360B8A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022D5D"/>
    <w:multiLevelType w:val="multilevel"/>
    <w:tmpl w:val="E8CA41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FF5FD0"/>
    <w:multiLevelType w:val="multilevel"/>
    <w:tmpl w:val="0E74E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0878EE"/>
    <w:multiLevelType w:val="multilevel"/>
    <w:tmpl w:val="176495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28F1DF5"/>
    <w:multiLevelType w:val="multilevel"/>
    <w:tmpl w:val="E7E6172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074F1A"/>
    <w:multiLevelType w:val="multilevel"/>
    <w:tmpl w:val="E190EAC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735603"/>
    <w:multiLevelType w:val="multilevel"/>
    <w:tmpl w:val="E3AA86A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8C6924"/>
    <w:multiLevelType w:val="multilevel"/>
    <w:tmpl w:val="B888DDC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203CBB"/>
    <w:multiLevelType w:val="multilevel"/>
    <w:tmpl w:val="2E9EB8E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</w:num>
  <w:num w:numId="2">
    <w:abstractNumId w:val="5"/>
  </w:num>
  <w:num w:numId="3">
    <w:abstractNumId w:val="7"/>
  </w:num>
  <w:num w:numId="4">
    <w:abstractNumId w:val="3"/>
  </w:num>
  <w:num w:numId="5">
    <w:abstractNumId w:val="8"/>
  </w:num>
  <w:num w:numId="6">
    <w:abstractNumId w:val="1"/>
  </w:num>
  <w:num w:numId="7">
    <w:abstractNumId w:val="9"/>
  </w:num>
  <w:num w:numId="8">
    <w:abstractNumId w:val="0"/>
  </w:num>
  <w:num w:numId="9">
    <w:abstractNumId w:val="10"/>
  </w:num>
  <w:num w:numId="10">
    <w:abstractNumId w:val="4"/>
  </w:num>
  <w:num w:numId="11">
    <w:abstractNumId w:val="12"/>
  </w:num>
  <w:num w:numId="12">
    <w:abstractNumId w:val="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33F0"/>
    <w:rsid w:val="00040F93"/>
    <w:rsid w:val="000D57AD"/>
    <w:rsid w:val="00105FA3"/>
    <w:rsid w:val="001533C7"/>
    <w:rsid w:val="001F39A6"/>
    <w:rsid w:val="003833F0"/>
    <w:rsid w:val="00420B2A"/>
    <w:rsid w:val="00485B7A"/>
    <w:rsid w:val="004D5797"/>
    <w:rsid w:val="00777C71"/>
    <w:rsid w:val="00860883"/>
    <w:rsid w:val="00902AC1"/>
    <w:rsid w:val="00B50FB6"/>
    <w:rsid w:val="00BD2C7B"/>
    <w:rsid w:val="00C43C8B"/>
    <w:rsid w:val="00D47CFC"/>
    <w:rsid w:val="00E36598"/>
    <w:rsid w:val="00F065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C8B"/>
  </w:style>
  <w:style w:type="paragraph" w:styleId="1">
    <w:name w:val="heading 1"/>
    <w:basedOn w:val="a"/>
    <w:link w:val="10"/>
    <w:uiPriority w:val="9"/>
    <w:qFormat/>
    <w:rsid w:val="00D47C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5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85B7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53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33C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0654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47C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Emphasis"/>
    <w:basedOn w:val="a0"/>
    <w:uiPriority w:val="20"/>
    <w:qFormat/>
    <w:rsid w:val="00D47CFC"/>
    <w:rPr>
      <w:i/>
      <w:iCs/>
    </w:rPr>
  </w:style>
  <w:style w:type="paragraph" w:customStyle="1" w:styleId="paragraphleft0">
    <w:name w:val="paragraph_left_0"/>
    <w:basedOn w:val="a"/>
    <w:rsid w:val="00777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78012">
    <w:name w:val="rvts78012"/>
    <w:basedOn w:val="a0"/>
    <w:rsid w:val="00777C71"/>
  </w:style>
  <w:style w:type="character" w:customStyle="1" w:styleId="textdefault">
    <w:name w:val="text_default"/>
    <w:basedOn w:val="a0"/>
    <w:rsid w:val="00777C71"/>
  </w:style>
  <w:style w:type="character" w:customStyle="1" w:styleId="textsmall">
    <w:name w:val="text_small"/>
    <w:basedOn w:val="a0"/>
    <w:rsid w:val="00777C71"/>
  </w:style>
  <w:style w:type="character" w:styleId="a9">
    <w:name w:val="Strong"/>
    <w:basedOn w:val="a0"/>
    <w:uiPriority w:val="22"/>
    <w:qFormat/>
    <w:rsid w:val="00B50FB6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0D57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D57AD"/>
  </w:style>
  <w:style w:type="paragraph" w:styleId="ac">
    <w:name w:val="footer"/>
    <w:basedOn w:val="a"/>
    <w:link w:val="ad"/>
    <w:uiPriority w:val="99"/>
    <w:semiHidden/>
    <w:unhideWhenUsed/>
    <w:rsid w:val="000D57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D57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5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85B7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4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9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9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2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8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37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2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39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59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66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2429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84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1671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Роза</dc:creator>
  <cp:lastModifiedBy>nix</cp:lastModifiedBy>
  <cp:revision>4</cp:revision>
  <dcterms:created xsi:type="dcterms:W3CDTF">2022-06-16T08:55:00Z</dcterms:created>
  <dcterms:modified xsi:type="dcterms:W3CDTF">2023-05-22T05:20:00Z</dcterms:modified>
</cp:coreProperties>
</file>